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1783" w:rsidRPr="004E1783" w:rsidRDefault="004E1783" w:rsidP="004E1783">
      <w:pPr>
        <w:shd w:val="clear" w:color="auto" w:fill="F8F8F8"/>
        <w:spacing w:after="75"/>
        <w:outlineLvl w:val="2"/>
        <w:rPr>
          <w:rFonts w:eastAsia="Times New Roman" w:cstheme="minorHAnsi"/>
          <w:b/>
          <w:bCs/>
          <w:color w:val="000000"/>
          <w:sz w:val="28"/>
          <w:szCs w:val="28"/>
          <w:lang w:eastAsia="fr-FR"/>
        </w:rPr>
      </w:pPr>
      <w:r w:rsidRPr="004E1783">
        <w:rPr>
          <w:rFonts w:eastAsia="Times New Roman" w:cstheme="minorHAnsi"/>
          <w:b/>
          <w:bCs/>
          <w:color w:val="000000"/>
          <w:sz w:val="28"/>
          <w:szCs w:val="28"/>
          <w:lang w:eastAsia="fr-FR"/>
        </w:rPr>
        <w:t>51 millions d’</w:t>
      </w:r>
      <w:proofErr w:type="spellStart"/>
      <w:r w:rsidRPr="004E1783">
        <w:rPr>
          <w:rFonts w:eastAsia="Times New Roman" w:cstheme="minorHAnsi"/>
          <w:b/>
          <w:bCs/>
          <w:color w:val="000000"/>
          <w:sz w:val="28"/>
          <w:szCs w:val="28"/>
          <w:lang w:eastAsia="fr-FR"/>
        </w:rPr>
        <w:t>électros</w:t>
      </w:r>
      <w:proofErr w:type="spellEnd"/>
      <w:r w:rsidRPr="004E1783">
        <w:rPr>
          <w:rFonts w:eastAsia="Times New Roman" w:cstheme="minorHAnsi"/>
          <w:b/>
          <w:bCs/>
          <w:color w:val="000000"/>
          <w:sz w:val="28"/>
          <w:szCs w:val="28"/>
          <w:lang w:eastAsia="fr-FR"/>
        </w:rPr>
        <w:t xml:space="preserve"> non utilisés dorment dans nos tiroirs</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 xml:space="preserve">Savez-vous que nos tiroirs, nos armoires et nos abris de jardins regorgent d’appareils électriques et électroniques dont nous ne nous servons plus ? Selon une enquête de </w:t>
      </w:r>
      <w:proofErr w:type="spellStart"/>
      <w:r w:rsidRPr="004E1783">
        <w:rPr>
          <w:rFonts w:eastAsia="Times New Roman" w:cstheme="minorHAnsi"/>
          <w:color w:val="000000"/>
          <w:lang w:eastAsia="fr-FR"/>
        </w:rPr>
        <w:t>Recupel</w:t>
      </w:r>
      <w:proofErr w:type="spellEnd"/>
      <w:r w:rsidRPr="004E1783">
        <w:rPr>
          <w:rFonts w:eastAsia="Times New Roman" w:cstheme="minorHAnsi"/>
          <w:color w:val="000000"/>
          <w:lang w:eastAsia="fr-FR"/>
        </w:rPr>
        <w:t>, il y en aurait près de 51 millions remisés dans un coin, soit une moyenne de 11 appareils par famille. Ce nombre de 51 millions inclut à la fois les appareils défectueux mais aussi ceux qui fonctionnent encore mais ne sont plus utilisés. Pour cette dernière catégorie, on parle de 42 millions d’appareils, soit plus de 80 % de la totalité.</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Peut mieux faire !</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 xml:space="preserve">On retrouve de l’électro inutilisé partout dans la maison. Nous avons par exemple encore 668.000 ponceuses qui traînent dans nos abris de jardin et garages, 1,7 million de robots ménagers dans nos cuisines, 1,6 million de sèche-cheveux dans nos salles de bains, 705.000 réveils dans nos chambres, 638.000 appareils GPS dans nos voitures et 2,8 millions de smartphones dans nos tiroirs. Et ce, malgré nos efforts pour déposer ces appareils dans des points de recyclage. </w:t>
      </w:r>
      <w:proofErr w:type="spellStart"/>
      <w:r w:rsidRPr="004E1783">
        <w:rPr>
          <w:rFonts w:eastAsia="Times New Roman" w:cstheme="minorHAnsi"/>
          <w:color w:val="000000"/>
          <w:lang w:eastAsia="fr-FR"/>
        </w:rPr>
        <w:t>Recupel</w:t>
      </w:r>
      <w:proofErr w:type="spellEnd"/>
      <w:r w:rsidRPr="004E1783">
        <w:rPr>
          <w:rFonts w:eastAsia="Times New Roman" w:cstheme="minorHAnsi"/>
          <w:color w:val="000000"/>
          <w:lang w:eastAsia="fr-FR"/>
        </w:rPr>
        <w:t xml:space="preserve"> a collecté en 2019 122.548 tonnes d’</w:t>
      </w:r>
      <w:proofErr w:type="spellStart"/>
      <w:r w:rsidRPr="004E1783">
        <w:rPr>
          <w:rFonts w:eastAsia="Times New Roman" w:cstheme="minorHAnsi"/>
          <w:color w:val="000000"/>
          <w:lang w:eastAsia="fr-FR"/>
        </w:rPr>
        <w:t>électros</w:t>
      </w:r>
      <w:proofErr w:type="spellEnd"/>
      <w:r w:rsidRPr="004E1783">
        <w:rPr>
          <w:rFonts w:eastAsia="Times New Roman" w:cstheme="minorHAnsi"/>
          <w:color w:val="000000"/>
          <w:lang w:eastAsia="fr-FR"/>
        </w:rPr>
        <w:t xml:space="preserve"> : c’est bien mais on peut faire mieux.</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Dans le top des appareils inutilisés mais qui fonctionnent encore, on trouve en première place les projecteurs (62 %), suivis des cadres photo numériques (52 %), des pompes à bière (35 %), des écrans d’ordinateur avec tube cathodique (33 %) et des ordinateurs de poche (33 %).</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 xml:space="preserve">Ce qu’il faut savoir, c’est que tous ces appareils sont une source importante de matières premières. Le recyclage permet de les réutiliser, ce qui est bon pour la planète et plus respectueux pour l’environnement que l’extraction de ces matières premières dans des mines classiques. L’occasion d’y penser puisque a démarré samedi la semaine européenne de la réduction des déchets. Les recycleurs avec lesquels collabore </w:t>
      </w:r>
      <w:proofErr w:type="spellStart"/>
      <w:r w:rsidRPr="004E1783">
        <w:rPr>
          <w:rFonts w:eastAsia="Times New Roman" w:cstheme="minorHAnsi"/>
          <w:color w:val="000000"/>
          <w:lang w:eastAsia="fr-FR"/>
        </w:rPr>
        <w:t>Recupel</w:t>
      </w:r>
      <w:proofErr w:type="spellEnd"/>
      <w:r w:rsidRPr="004E1783">
        <w:rPr>
          <w:rFonts w:eastAsia="Times New Roman" w:cstheme="minorHAnsi"/>
          <w:color w:val="000000"/>
          <w:lang w:eastAsia="fr-FR"/>
        </w:rPr>
        <w:t xml:space="preserve"> parviennent à donner une nouvelle application à 90 % des matériaux dont est constitué un appareil électronique (80 % de recyclage – 10 % d’incinération avec récupération de l’énergie).</w:t>
      </w:r>
    </w:p>
    <w:p w:rsidR="004E1783" w:rsidRPr="004E1783" w:rsidRDefault="004E1783" w:rsidP="004E1783">
      <w:pPr>
        <w:shd w:val="clear" w:color="auto" w:fill="FFFFFF"/>
        <w:spacing w:before="100" w:beforeAutospacing="1" w:after="100" w:afterAutospacing="1"/>
        <w:rPr>
          <w:rFonts w:eastAsia="Times New Roman" w:cstheme="minorHAnsi"/>
          <w:color w:val="000000"/>
          <w:lang w:eastAsia="fr-FR"/>
        </w:rPr>
      </w:pPr>
      <w:r w:rsidRPr="004E1783">
        <w:rPr>
          <w:rFonts w:eastAsia="Times New Roman" w:cstheme="minorHAnsi"/>
          <w:color w:val="000000"/>
          <w:lang w:eastAsia="fr-FR"/>
        </w:rPr>
        <w:t>L’ASBL dispose d’un réseau étendu de points de collecte (consultable sur son site). Alors pourquoi ne pas profiter du confinement pour faire un peu de rangement à la maison et par l’occasion poser un geste pour notre environnement ?</w:t>
      </w:r>
    </w:p>
    <w:p w:rsidR="00D07844" w:rsidRPr="004E1783" w:rsidRDefault="00D07844">
      <w:pPr>
        <w:rPr>
          <w:rFonts w:cstheme="minorHAnsi"/>
        </w:rPr>
      </w:pPr>
    </w:p>
    <w:sectPr w:rsidR="00D07844" w:rsidRPr="004E1783"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83"/>
    <w:rsid w:val="000F156F"/>
    <w:rsid w:val="004E1783"/>
    <w:rsid w:val="00CA2EE4"/>
    <w:rsid w:val="00D0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43F4F23"/>
  <w15:chartTrackingRefBased/>
  <w15:docId w15:val="{8D5DAD02-8AA7-DD4F-AA4D-3ACCE09C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E1783"/>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E1783"/>
    <w:rPr>
      <w:rFonts w:ascii="Times New Roman" w:eastAsia="Times New Roman" w:hAnsi="Times New Roman" w:cs="Times New Roman"/>
      <w:b/>
      <w:bCs/>
      <w:sz w:val="27"/>
      <w:szCs w:val="27"/>
      <w:lang w:eastAsia="fr-FR"/>
    </w:rPr>
  </w:style>
  <w:style w:type="character" w:customStyle="1" w:styleId="export-article-publication">
    <w:name w:val="export-article-publication"/>
    <w:basedOn w:val="Policepardfaut"/>
    <w:rsid w:val="004E1783"/>
  </w:style>
  <w:style w:type="character" w:customStyle="1" w:styleId="export-article-date">
    <w:name w:val="export-article-date"/>
    <w:basedOn w:val="Policepardfaut"/>
    <w:rsid w:val="004E1783"/>
  </w:style>
  <w:style w:type="character" w:styleId="lev">
    <w:name w:val="Strong"/>
    <w:basedOn w:val="Policepardfaut"/>
    <w:uiPriority w:val="22"/>
    <w:qFormat/>
    <w:rsid w:val="004E1783"/>
    <w:rPr>
      <w:b/>
      <w:bCs/>
    </w:rPr>
  </w:style>
  <w:style w:type="paragraph" w:styleId="NormalWeb">
    <w:name w:val="Normal (Web)"/>
    <w:basedOn w:val="Normal"/>
    <w:uiPriority w:val="99"/>
    <w:semiHidden/>
    <w:unhideWhenUsed/>
    <w:rsid w:val="004E178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74663">
      <w:bodyDiv w:val="1"/>
      <w:marLeft w:val="0"/>
      <w:marRight w:val="0"/>
      <w:marTop w:val="0"/>
      <w:marBottom w:val="0"/>
      <w:divBdr>
        <w:top w:val="none" w:sz="0" w:space="0" w:color="auto"/>
        <w:left w:val="none" w:sz="0" w:space="0" w:color="auto"/>
        <w:bottom w:val="none" w:sz="0" w:space="0" w:color="auto"/>
        <w:right w:val="none" w:sz="0" w:space="0" w:color="auto"/>
      </w:divBdr>
      <w:divsChild>
        <w:div w:id="715393096">
          <w:marLeft w:val="0"/>
          <w:marRight w:val="0"/>
          <w:marTop w:val="0"/>
          <w:marBottom w:val="225"/>
          <w:divBdr>
            <w:top w:val="none" w:sz="0" w:space="0" w:color="auto"/>
            <w:left w:val="none" w:sz="0" w:space="0" w:color="auto"/>
            <w:bottom w:val="none" w:sz="0" w:space="0" w:color="auto"/>
            <w:right w:val="none" w:sz="0" w:space="0" w:color="auto"/>
          </w:divBdr>
          <w:divsChild>
            <w:div w:id="1184905804">
              <w:marLeft w:val="0"/>
              <w:marRight w:val="75"/>
              <w:marTop w:val="0"/>
              <w:marBottom w:val="0"/>
              <w:divBdr>
                <w:top w:val="none" w:sz="0" w:space="0" w:color="auto"/>
                <w:left w:val="none" w:sz="0" w:space="0" w:color="auto"/>
                <w:bottom w:val="none" w:sz="0" w:space="0" w:color="auto"/>
                <w:right w:val="none" w:sz="0" w:space="0" w:color="auto"/>
              </w:divBdr>
            </w:div>
            <w:div w:id="2135326365">
              <w:marLeft w:val="0"/>
              <w:marRight w:val="0"/>
              <w:marTop w:val="0"/>
              <w:marBottom w:val="0"/>
              <w:divBdr>
                <w:top w:val="none" w:sz="0" w:space="0" w:color="auto"/>
                <w:left w:val="none" w:sz="0" w:space="0" w:color="auto"/>
                <w:bottom w:val="none" w:sz="0" w:space="0" w:color="auto"/>
                <w:right w:val="none" w:sz="0" w:space="0" w:color="auto"/>
              </w:divBdr>
            </w:div>
            <w:div w:id="1744717746">
              <w:marLeft w:val="0"/>
              <w:marRight w:val="0"/>
              <w:marTop w:val="0"/>
              <w:marBottom w:val="0"/>
              <w:divBdr>
                <w:top w:val="none" w:sz="0" w:space="0" w:color="auto"/>
                <w:left w:val="none" w:sz="0" w:space="0" w:color="auto"/>
                <w:bottom w:val="none" w:sz="0" w:space="0" w:color="auto"/>
                <w:right w:val="none" w:sz="0" w:space="0" w:color="auto"/>
              </w:divBdr>
            </w:div>
            <w:div w:id="517164605">
              <w:marLeft w:val="0"/>
              <w:marRight w:val="0"/>
              <w:marTop w:val="45"/>
              <w:marBottom w:val="0"/>
              <w:divBdr>
                <w:top w:val="none" w:sz="0" w:space="0" w:color="auto"/>
                <w:left w:val="none" w:sz="0" w:space="0" w:color="auto"/>
                <w:bottom w:val="none" w:sz="0" w:space="0" w:color="auto"/>
                <w:right w:val="none" w:sz="0" w:space="0" w:color="auto"/>
              </w:divBdr>
            </w:div>
          </w:divsChild>
        </w:div>
        <w:div w:id="72479411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1932</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2020-11-24T11:08:00Z</dcterms:created>
  <dcterms:modified xsi:type="dcterms:W3CDTF">2020-11-24T11:08:00Z</dcterms:modified>
</cp:coreProperties>
</file>